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6B3" w:rsidRDefault="005016B3" w:rsidP="007609FE">
      <w:pPr>
        <w:tabs>
          <w:tab w:val="left" w:leader="dot" w:pos="7513"/>
        </w:tabs>
        <w:spacing w:line="480" w:lineRule="auto"/>
        <w:ind w:right="707"/>
        <w:jc w:val="center"/>
        <w:rPr>
          <w:b/>
          <w:sz w:val="24"/>
          <w:szCs w:val="24"/>
          <w:lang w:val="id-ID"/>
        </w:rPr>
      </w:pPr>
      <w:bookmarkStart w:id="0" w:name="_GoBack"/>
      <w:bookmarkEnd w:id="0"/>
      <w:r>
        <w:rPr>
          <w:b/>
          <w:sz w:val="24"/>
          <w:szCs w:val="24"/>
          <w:lang w:val="id-ID"/>
        </w:rPr>
        <w:t>DAFTAR PUSTAKA</w:t>
      </w:r>
    </w:p>
    <w:p w:rsidR="00813BDF" w:rsidRDefault="00813BDF" w:rsidP="007609FE">
      <w:pPr>
        <w:tabs>
          <w:tab w:val="left" w:leader="dot" w:pos="7513"/>
        </w:tabs>
        <w:spacing w:line="480" w:lineRule="auto"/>
        <w:ind w:right="707"/>
        <w:jc w:val="center"/>
        <w:rPr>
          <w:b/>
          <w:sz w:val="24"/>
          <w:szCs w:val="24"/>
          <w:lang w:val="id-ID"/>
        </w:rPr>
      </w:pPr>
    </w:p>
    <w:p w:rsidR="00300BD7" w:rsidRDefault="00300BD7" w:rsidP="007609FE">
      <w:pPr>
        <w:spacing w:line="480" w:lineRule="auto"/>
        <w:jc w:val="both"/>
        <w:rPr>
          <w:lang w:val="id-ID"/>
        </w:rPr>
      </w:pPr>
    </w:p>
    <w:p w:rsidR="00B66A9A" w:rsidRPr="00B66A9A" w:rsidRDefault="001D5ACE" w:rsidP="001D4BBB">
      <w:pPr>
        <w:ind w:left="567" w:hanging="567"/>
        <w:jc w:val="both"/>
        <w:rPr>
          <w:sz w:val="24"/>
          <w:szCs w:val="24"/>
        </w:rPr>
      </w:pPr>
      <w:r w:rsidRPr="006D5D1E">
        <w:rPr>
          <w:sz w:val="24"/>
          <w:szCs w:val="24"/>
          <w:lang w:val="id-ID"/>
        </w:rPr>
        <w:t>Calvary</w:t>
      </w:r>
      <w:r>
        <w:rPr>
          <w:sz w:val="24"/>
          <w:szCs w:val="24"/>
        </w:rPr>
        <w:t>, R.</w:t>
      </w:r>
      <w:r w:rsidRPr="006D5D1E">
        <w:rPr>
          <w:sz w:val="24"/>
          <w:szCs w:val="24"/>
          <w:lang w:val="id-ID"/>
        </w:rPr>
        <w:t xml:space="preserve"> (2009), </w:t>
      </w:r>
      <w:r w:rsidRPr="006D5D1E">
        <w:rPr>
          <w:i/>
          <w:sz w:val="24"/>
          <w:szCs w:val="24"/>
          <w:lang w:val="id-ID"/>
        </w:rPr>
        <w:t>Ayo ke Bank Dapatkan Kredit UMKM</w:t>
      </w:r>
      <w:r w:rsidRPr="006D5D1E">
        <w:rPr>
          <w:sz w:val="24"/>
          <w:szCs w:val="24"/>
          <w:lang w:val="id-ID"/>
        </w:rPr>
        <w:t xml:space="preserve">. Jakarta: PT Elex Media Komputindo.  </w:t>
      </w:r>
    </w:p>
    <w:p w:rsidR="00546C39" w:rsidRDefault="001D5ACE" w:rsidP="001D4BBB">
      <w:pPr>
        <w:spacing w:before="240"/>
        <w:ind w:left="567" w:hanging="567"/>
        <w:jc w:val="both"/>
        <w:rPr>
          <w:sz w:val="24"/>
          <w:szCs w:val="24"/>
          <w:lang w:eastAsia="id-ID"/>
        </w:rPr>
      </w:pPr>
      <w:r>
        <w:rPr>
          <w:sz w:val="24"/>
          <w:szCs w:val="24"/>
          <w:lang w:val="id-ID" w:eastAsia="id-ID"/>
        </w:rPr>
        <w:t>Dendawijaya, L</w:t>
      </w:r>
      <w:r>
        <w:rPr>
          <w:sz w:val="24"/>
          <w:szCs w:val="24"/>
          <w:lang w:eastAsia="id-ID"/>
        </w:rPr>
        <w:t xml:space="preserve">. </w:t>
      </w:r>
      <w:r>
        <w:rPr>
          <w:sz w:val="24"/>
          <w:szCs w:val="24"/>
          <w:lang w:val="id-ID" w:eastAsia="id-ID"/>
        </w:rPr>
        <w:t>(200</w:t>
      </w:r>
      <w:r>
        <w:rPr>
          <w:sz w:val="24"/>
          <w:szCs w:val="24"/>
          <w:lang w:eastAsia="id-ID"/>
        </w:rPr>
        <w:t>8</w:t>
      </w:r>
      <w:r w:rsidR="006912AE" w:rsidRPr="001C1E1B">
        <w:rPr>
          <w:i/>
          <w:sz w:val="24"/>
          <w:szCs w:val="24"/>
          <w:lang w:val="id-ID" w:eastAsia="id-ID"/>
        </w:rPr>
        <w:t>), Manajemen Perbankan</w:t>
      </w:r>
      <w:r w:rsidR="006912AE">
        <w:rPr>
          <w:sz w:val="24"/>
          <w:szCs w:val="24"/>
          <w:lang w:val="id-ID" w:eastAsia="id-ID"/>
        </w:rPr>
        <w:t>, Edisi Kedua, Jakarta: Ghalia Indonesia.</w:t>
      </w:r>
    </w:p>
    <w:p w:rsidR="00B66A9A" w:rsidRPr="00B66A9A" w:rsidRDefault="00B66A9A" w:rsidP="001D4BBB">
      <w:pPr>
        <w:ind w:left="567" w:hanging="567"/>
        <w:jc w:val="both"/>
        <w:rPr>
          <w:sz w:val="24"/>
          <w:szCs w:val="24"/>
          <w:lang w:eastAsia="id-ID"/>
        </w:rPr>
      </w:pPr>
    </w:p>
    <w:p w:rsidR="008E495F" w:rsidRDefault="00C02FAB" w:rsidP="001D4BBB">
      <w:pPr>
        <w:ind w:left="567" w:hanging="567"/>
        <w:jc w:val="both"/>
        <w:rPr>
          <w:sz w:val="24"/>
          <w:szCs w:val="24"/>
          <w:lang w:eastAsia="id-ID"/>
        </w:rPr>
      </w:pPr>
      <w:r w:rsidRPr="006D5D1E">
        <w:rPr>
          <w:sz w:val="24"/>
          <w:szCs w:val="24"/>
          <w:lang w:val="id-ID" w:eastAsia="id-ID"/>
        </w:rPr>
        <w:t>Dendawijay</w:t>
      </w:r>
      <w:r w:rsidR="001D5ACE">
        <w:rPr>
          <w:sz w:val="24"/>
          <w:szCs w:val="24"/>
          <w:lang w:val="id-ID" w:eastAsia="id-ID"/>
        </w:rPr>
        <w:t>a, L</w:t>
      </w:r>
      <w:r w:rsidR="001D5ACE">
        <w:rPr>
          <w:sz w:val="24"/>
          <w:szCs w:val="24"/>
          <w:lang w:eastAsia="id-ID"/>
        </w:rPr>
        <w:t xml:space="preserve">. </w:t>
      </w:r>
      <w:r w:rsidRPr="006D5D1E">
        <w:rPr>
          <w:sz w:val="24"/>
          <w:szCs w:val="24"/>
          <w:lang w:val="id-ID" w:eastAsia="id-ID"/>
        </w:rPr>
        <w:t xml:space="preserve">(2009), </w:t>
      </w:r>
      <w:r w:rsidR="00927AF9">
        <w:rPr>
          <w:i/>
          <w:sz w:val="24"/>
          <w:szCs w:val="24"/>
          <w:lang w:val="id-ID" w:eastAsia="id-ID"/>
        </w:rPr>
        <w:t>Manajemen P</w:t>
      </w:r>
      <w:r w:rsidRPr="006D5D1E">
        <w:rPr>
          <w:i/>
          <w:sz w:val="24"/>
          <w:szCs w:val="24"/>
          <w:lang w:val="id-ID" w:eastAsia="id-ID"/>
        </w:rPr>
        <w:t>erbankan</w:t>
      </w:r>
      <w:r w:rsidR="00281F2C" w:rsidRPr="006D5D1E">
        <w:rPr>
          <w:sz w:val="24"/>
          <w:szCs w:val="24"/>
          <w:lang w:val="id-ID" w:eastAsia="id-ID"/>
        </w:rPr>
        <w:t xml:space="preserve">, Edisi Kedua, Jakarta: </w:t>
      </w:r>
      <w:r w:rsidR="00F16012">
        <w:rPr>
          <w:sz w:val="24"/>
          <w:szCs w:val="24"/>
          <w:lang w:val="id-ID" w:eastAsia="id-ID"/>
        </w:rPr>
        <w:t xml:space="preserve">Ghalia </w:t>
      </w:r>
      <w:r w:rsidRPr="006D5D1E">
        <w:rPr>
          <w:sz w:val="24"/>
          <w:szCs w:val="24"/>
          <w:lang w:val="id-ID" w:eastAsia="id-ID"/>
        </w:rPr>
        <w:t xml:space="preserve">Indonesia. </w:t>
      </w:r>
      <w:r w:rsidR="005016B3" w:rsidRPr="006D5D1E">
        <w:rPr>
          <w:sz w:val="24"/>
          <w:szCs w:val="24"/>
          <w:lang w:eastAsia="id-ID"/>
        </w:rPr>
        <w:t> </w:t>
      </w:r>
    </w:p>
    <w:p w:rsidR="00B66A9A" w:rsidRPr="001D4BBB" w:rsidRDefault="00B66A9A" w:rsidP="001D4BBB">
      <w:pPr>
        <w:ind w:left="567" w:hanging="567"/>
        <w:jc w:val="both"/>
        <w:rPr>
          <w:sz w:val="24"/>
          <w:szCs w:val="24"/>
          <w:lang w:eastAsia="id-ID"/>
        </w:rPr>
      </w:pPr>
    </w:p>
    <w:p w:rsidR="00D676E4" w:rsidRDefault="008A320B" w:rsidP="001D4BBB">
      <w:pPr>
        <w:tabs>
          <w:tab w:val="left" w:pos="1665"/>
        </w:tabs>
        <w:jc w:val="both"/>
        <w:rPr>
          <w:sz w:val="24"/>
          <w:szCs w:val="24"/>
          <w:lang w:eastAsia="id-ID"/>
        </w:rPr>
      </w:pPr>
      <w:r w:rsidRPr="006D5D1E">
        <w:rPr>
          <w:sz w:val="24"/>
          <w:szCs w:val="24"/>
          <w:lang w:val="id-ID" w:eastAsia="id-ID"/>
        </w:rPr>
        <w:t>Dokumen Divisi Mik</w:t>
      </w:r>
      <w:r w:rsidR="00BD0424">
        <w:rPr>
          <w:sz w:val="24"/>
          <w:szCs w:val="24"/>
          <w:lang w:val="id-ID" w:eastAsia="id-ID"/>
        </w:rPr>
        <w:t>ro PT. Bank bjb, Tbk Tahun 2013.</w:t>
      </w:r>
    </w:p>
    <w:p w:rsidR="00B66A9A" w:rsidRPr="00D676E4" w:rsidRDefault="00B66A9A" w:rsidP="001D4BBB">
      <w:pPr>
        <w:tabs>
          <w:tab w:val="left" w:pos="1665"/>
        </w:tabs>
        <w:jc w:val="both"/>
        <w:rPr>
          <w:sz w:val="24"/>
          <w:szCs w:val="24"/>
          <w:lang w:eastAsia="id-ID"/>
        </w:rPr>
      </w:pPr>
    </w:p>
    <w:p w:rsidR="00D676E4" w:rsidRPr="00BD0424" w:rsidRDefault="00D676E4" w:rsidP="001D4BBB">
      <w:pPr>
        <w:ind w:left="567" w:hanging="567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Hasanudin</w:t>
      </w:r>
      <w:r>
        <w:rPr>
          <w:sz w:val="24"/>
          <w:szCs w:val="24"/>
        </w:rPr>
        <w:t>, M.</w:t>
      </w:r>
      <w:r w:rsidR="00590ED2">
        <w:rPr>
          <w:sz w:val="24"/>
          <w:szCs w:val="24"/>
          <w:lang w:val="id-ID"/>
        </w:rPr>
        <w:t xml:space="preserve"> </w:t>
      </w:r>
      <w:r w:rsidR="00590ED2">
        <w:rPr>
          <w:sz w:val="24"/>
          <w:szCs w:val="24"/>
        </w:rPr>
        <w:t>&amp;</w:t>
      </w:r>
      <w:r>
        <w:rPr>
          <w:sz w:val="24"/>
          <w:szCs w:val="24"/>
          <w:lang w:val="id-ID"/>
        </w:rPr>
        <w:t xml:space="preserve"> Prihatiningsih</w:t>
      </w:r>
      <w:r>
        <w:rPr>
          <w:sz w:val="24"/>
          <w:szCs w:val="24"/>
        </w:rPr>
        <w:t>. (2010),</w:t>
      </w:r>
      <w:r w:rsidR="00590ED2">
        <w:rPr>
          <w:sz w:val="24"/>
          <w:szCs w:val="24"/>
        </w:rPr>
        <w:t xml:space="preserve"> </w:t>
      </w:r>
      <w:r w:rsidRPr="006B6DDA">
        <w:rPr>
          <w:i/>
          <w:sz w:val="24"/>
          <w:szCs w:val="24"/>
          <w:lang w:val="id-ID"/>
        </w:rPr>
        <w:t>Analisis Pengaruh Tingkat Suku Bunga Kredit, Non performing loan, dan Tingkat Inflasi terhadap Penyaluran Kredit</w:t>
      </w:r>
      <w:r>
        <w:rPr>
          <w:sz w:val="24"/>
          <w:szCs w:val="24"/>
          <w:lang w:val="id-ID"/>
        </w:rPr>
        <w:t>, Vol 5 No. 1, hal : 25-31.</w:t>
      </w:r>
    </w:p>
    <w:p w:rsidR="00D676E4" w:rsidRDefault="00D676E4" w:rsidP="001D4BBB">
      <w:pPr>
        <w:ind w:left="567" w:hanging="567"/>
        <w:jc w:val="both"/>
        <w:rPr>
          <w:sz w:val="24"/>
          <w:szCs w:val="24"/>
        </w:rPr>
      </w:pPr>
    </w:p>
    <w:p w:rsidR="003054F8" w:rsidRDefault="00590ED2" w:rsidP="00BB0004">
      <w:pPr>
        <w:tabs>
          <w:tab w:val="left" w:pos="1665"/>
        </w:tabs>
        <w:spacing w:after="240"/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>Hasibuan, M</w:t>
      </w:r>
      <w:r>
        <w:rPr>
          <w:sz w:val="24"/>
          <w:szCs w:val="24"/>
        </w:rPr>
        <w:t>, S, P.</w:t>
      </w:r>
      <w:r w:rsidR="003054F8">
        <w:rPr>
          <w:sz w:val="24"/>
          <w:szCs w:val="24"/>
          <w:lang w:val="id-ID"/>
        </w:rPr>
        <w:t xml:space="preserve"> (2008), </w:t>
      </w:r>
      <w:r w:rsidR="003054F8" w:rsidRPr="001D5ACE">
        <w:rPr>
          <w:i/>
          <w:sz w:val="24"/>
          <w:szCs w:val="24"/>
          <w:lang w:val="id-ID"/>
        </w:rPr>
        <w:t>Dasar-Dasar Perbankan</w:t>
      </w:r>
      <w:r w:rsidR="003054F8">
        <w:rPr>
          <w:sz w:val="24"/>
          <w:szCs w:val="24"/>
          <w:lang w:val="id-ID"/>
        </w:rPr>
        <w:t>, Jakarta: Bumi Aksara.</w:t>
      </w:r>
    </w:p>
    <w:p w:rsidR="00546C39" w:rsidRPr="007609FE" w:rsidRDefault="00872E11" w:rsidP="00BB0004">
      <w:pPr>
        <w:tabs>
          <w:tab w:val="left" w:pos="1665"/>
        </w:tabs>
        <w:spacing w:after="240"/>
        <w:ind w:left="709" w:hanging="709"/>
        <w:rPr>
          <w:color w:val="000000" w:themeColor="text1"/>
          <w:sz w:val="24"/>
          <w:szCs w:val="24"/>
          <w:lang w:val="id-ID"/>
        </w:rPr>
      </w:pPr>
      <w:hyperlink r:id="rId7" w:history="1">
        <w:r w:rsidR="00442D5A" w:rsidRPr="007609FE">
          <w:rPr>
            <w:rStyle w:val="Hyperlink"/>
            <w:color w:val="000000" w:themeColor="text1"/>
            <w:sz w:val="24"/>
            <w:szCs w:val="24"/>
          </w:rPr>
          <w:t>http://www.bankbjb.co.id/id/4/111/127/211/Annual-Reports.html</w:t>
        </w:r>
      </w:hyperlink>
      <w:r w:rsidR="00B66A9A" w:rsidRPr="007609FE">
        <w:rPr>
          <w:sz w:val="24"/>
          <w:szCs w:val="24"/>
        </w:rPr>
        <w:t xml:space="preserve"> </w:t>
      </w:r>
      <w:r w:rsidR="00F16012" w:rsidRPr="007609FE">
        <w:rPr>
          <w:color w:val="000000" w:themeColor="text1"/>
          <w:sz w:val="24"/>
          <w:szCs w:val="24"/>
          <w:lang w:val="id-ID"/>
        </w:rPr>
        <w:t>diunduh pada</w:t>
      </w:r>
    </w:p>
    <w:p w:rsidR="008E495F" w:rsidRPr="007609FE" w:rsidRDefault="00546C39" w:rsidP="001D4BBB">
      <w:pPr>
        <w:tabs>
          <w:tab w:val="left" w:pos="1665"/>
        </w:tabs>
        <w:ind w:left="709" w:hanging="709"/>
        <w:rPr>
          <w:color w:val="000000" w:themeColor="text1"/>
          <w:sz w:val="24"/>
          <w:szCs w:val="24"/>
        </w:rPr>
      </w:pPr>
      <w:r w:rsidRPr="007609FE">
        <w:rPr>
          <w:color w:val="000000" w:themeColor="text1"/>
          <w:sz w:val="24"/>
          <w:szCs w:val="24"/>
          <w:lang w:val="id-ID"/>
        </w:rPr>
        <w:tab/>
      </w:r>
      <w:r w:rsidR="00442D5A" w:rsidRPr="007609FE">
        <w:rPr>
          <w:color w:val="000000" w:themeColor="text1"/>
          <w:sz w:val="24"/>
          <w:szCs w:val="24"/>
          <w:lang w:val="id-ID"/>
        </w:rPr>
        <w:t xml:space="preserve">tanggal 2 oktober 2014 </w:t>
      </w:r>
    </w:p>
    <w:p w:rsidR="00B66A9A" w:rsidRPr="00B66A9A" w:rsidRDefault="00B66A9A" w:rsidP="001D4BBB">
      <w:pPr>
        <w:tabs>
          <w:tab w:val="left" w:pos="1665"/>
        </w:tabs>
        <w:ind w:left="709" w:hanging="709"/>
        <w:jc w:val="both"/>
        <w:rPr>
          <w:color w:val="000000" w:themeColor="text1"/>
          <w:sz w:val="24"/>
          <w:szCs w:val="24"/>
        </w:rPr>
      </w:pPr>
    </w:p>
    <w:p w:rsidR="00590ED2" w:rsidRDefault="00872E11" w:rsidP="001D4BBB">
      <w:pPr>
        <w:tabs>
          <w:tab w:val="left" w:pos="1665"/>
          <w:tab w:val="left" w:pos="2268"/>
          <w:tab w:val="left" w:pos="7230"/>
        </w:tabs>
        <w:ind w:left="567" w:hanging="567"/>
        <w:jc w:val="both"/>
        <w:rPr>
          <w:color w:val="000000" w:themeColor="text1"/>
          <w:sz w:val="24"/>
          <w:szCs w:val="24"/>
          <w:lang w:eastAsia="id-ID"/>
        </w:rPr>
      </w:pPr>
      <w:hyperlink r:id="rId8" w:history="1">
        <w:r w:rsidR="00442D5A" w:rsidRPr="00AB229B">
          <w:rPr>
            <w:rStyle w:val="Hyperlink"/>
            <w:color w:val="000000" w:themeColor="text1"/>
            <w:sz w:val="24"/>
            <w:szCs w:val="24"/>
            <w:lang w:eastAsia="id-ID"/>
          </w:rPr>
          <w:t>http://ojs.unud.ac.id/index.php/eep/article/download/5451/4305</w:t>
        </w:r>
      </w:hyperlink>
      <w:r w:rsidR="00590ED2">
        <w:t xml:space="preserve"> </w:t>
      </w:r>
      <w:r w:rsidR="00590ED2">
        <w:rPr>
          <w:color w:val="000000" w:themeColor="text1"/>
          <w:sz w:val="24"/>
          <w:szCs w:val="24"/>
          <w:lang w:val="id-ID" w:eastAsia="id-ID"/>
        </w:rPr>
        <w:t>diunduh</w:t>
      </w:r>
      <w:r w:rsidR="00590ED2">
        <w:rPr>
          <w:color w:val="000000" w:themeColor="text1"/>
          <w:sz w:val="24"/>
          <w:szCs w:val="24"/>
          <w:lang w:eastAsia="id-ID"/>
        </w:rPr>
        <w:t xml:space="preserve"> </w:t>
      </w:r>
      <w:r w:rsidR="00442D5A" w:rsidRPr="00AB229B">
        <w:rPr>
          <w:color w:val="000000" w:themeColor="text1"/>
          <w:sz w:val="24"/>
          <w:szCs w:val="24"/>
          <w:lang w:val="id-ID" w:eastAsia="id-ID"/>
        </w:rPr>
        <w:t>pada tanggal 2 oktober 2014</w:t>
      </w:r>
    </w:p>
    <w:p w:rsidR="00590ED2" w:rsidRDefault="00590ED2" w:rsidP="001D4BBB">
      <w:pPr>
        <w:tabs>
          <w:tab w:val="left" w:pos="1665"/>
          <w:tab w:val="left" w:pos="2268"/>
          <w:tab w:val="left" w:pos="7230"/>
        </w:tabs>
        <w:ind w:left="567" w:hanging="567"/>
        <w:jc w:val="both"/>
        <w:rPr>
          <w:color w:val="000000" w:themeColor="text1"/>
          <w:sz w:val="24"/>
          <w:szCs w:val="24"/>
          <w:lang w:eastAsia="id-ID"/>
        </w:rPr>
      </w:pPr>
    </w:p>
    <w:p w:rsidR="00442D5A" w:rsidRDefault="00872E11" w:rsidP="001D4BBB">
      <w:pPr>
        <w:tabs>
          <w:tab w:val="left" w:pos="1665"/>
          <w:tab w:val="left" w:pos="2268"/>
          <w:tab w:val="left" w:pos="7230"/>
        </w:tabs>
        <w:ind w:left="567" w:hanging="567"/>
        <w:jc w:val="both"/>
        <w:rPr>
          <w:color w:val="000000" w:themeColor="text1"/>
          <w:sz w:val="24"/>
          <w:szCs w:val="24"/>
        </w:rPr>
      </w:pPr>
      <w:hyperlink r:id="rId9" w:history="1">
        <w:r w:rsidR="00442D5A" w:rsidRPr="00AB229B">
          <w:rPr>
            <w:rStyle w:val="Hyperlink"/>
            <w:color w:val="000000" w:themeColor="text1"/>
            <w:sz w:val="24"/>
            <w:szCs w:val="24"/>
          </w:rPr>
          <w:t>http://elib.unikom.ac.id/download.php?id=219718</w:t>
        </w:r>
      </w:hyperlink>
      <w:r w:rsidR="00590ED2">
        <w:t xml:space="preserve"> </w:t>
      </w:r>
      <w:r w:rsidR="001D4BBB">
        <w:t xml:space="preserve"> </w:t>
      </w:r>
      <w:r w:rsidR="00590ED2">
        <w:rPr>
          <w:color w:val="000000" w:themeColor="text1"/>
          <w:sz w:val="24"/>
          <w:szCs w:val="24"/>
          <w:lang w:val="id-ID"/>
        </w:rPr>
        <w:t>diunduh</w:t>
      </w:r>
      <w:r w:rsidR="00590ED2">
        <w:rPr>
          <w:color w:val="000000" w:themeColor="text1"/>
          <w:sz w:val="24"/>
          <w:szCs w:val="24"/>
        </w:rPr>
        <w:t xml:space="preserve"> pada</w:t>
      </w:r>
      <w:r w:rsidR="007609FE">
        <w:rPr>
          <w:color w:val="000000" w:themeColor="text1"/>
          <w:sz w:val="24"/>
          <w:szCs w:val="24"/>
        </w:rPr>
        <w:t xml:space="preserve"> tanggal </w:t>
      </w:r>
      <w:r w:rsidR="00442D5A" w:rsidRPr="00AB229B">
        <w:rPr>
          <w:color w:val="000000" w:themeColor="text1"/>
          <w:sz w:val="24"/>
          <w:szCs w:val="24"/>
          <w:lang w:val="id-ID"/>
        </w:rPr>
        <w:t>2 oktober 2014</w:t>
      </w:r>
    </w:p>
    <w:p w:rsidR="007609FE" w:rsidRPr="007609FE" w:rsidRDefault="007609FE" w:rsidP="001D4BBB">
      <w:pPr>
        <w:tabs>
          <w:tab w:val="left" w:pos="1665"/>
          <w:tab w:val="left" w:pos="2268"/>
          <w:tab w:val="left" w:pos="7230"/>
        </w:tabs>
        <w:ind w:left="567" w:hanging="567"/>
        <w:jc w:val="both"/>
        <w:rPr>
          <w:color w:val="000000" w:themeColor="text1"/>
          <w:sz w:val="24"/>
          <w:szCs w:val="24"/>
        </w:rPr>
      </w:pPr>
    </w:p>
    <w:p w:rsidR="00442D5A" w:rsidRDefault="00872E11" w:rsidP="001D4BBB">
      <w:pPr>
        <w:jc w:val="both"/>
        <w:rPr>
          <w:color w:val="000000" w:themeColor="text1"/>
          <w:sz w:val="24"/>
          <w:szCs w:val="24"/>
        </w:rPr>
      </w:pPr>
      <w:hyperlink r:id="rId10" w:history="1">
        <w:r w:rsidR="00442D5A" w:rsidRPr="00AB229B">
          <w:rPr>
            <w:rStyle w:val="Hyperlink"/>
            <w:color w:val="000000" w:themeColor="text1"/>
            <w:sz w:val="24"/>
            <w:szCs w:val="24"/>
            <w:lang w:val="id-ID"/>
          </w:rPr>
          <w:t>http://www.bankbjb.co.id/</w:t>
        </w:r>
      </w:hyperlink>
      <w:r w:rsidR="00442D5A" w:rsidRPr="00AB229B">
        <w:rPr>
          <w:color w:val="000000" w:themeColor="text1"/>
          <w:sz w:val="24"/>
          <w:szCs w:val="24"/>
          <w:lang w:val="id-ID"/>
        </w:rPr>
        <w:t xml:space="preserve"> diunduh pada tanggal 2 oktober 2014</w:t>
      </w:r>
    </w:p>
    <w:p w:rsidR="00BB0004" w:rsidRPr="00BB0004" w:rsidRDefault="00BB0004" w:rsidP="001D4BBB">
      <w:pPr>
        <w:jc w:val="both"/>
        <w:rPr>
          <w:color w:val="000000" w:themeColor="text1"/>
          <w:sz w:val="24"/>
          <w:szCs w:val="24"/>
        </w:rPr>
      </w:pPr>
    </w:p>
    <w:p w:rsidR="00BD0424" w:rsidRPr="00AB229B" w:rsidRDefault="00BD0424" w:rsidP="001D4BBB">
      <w:pPr>
        <w:jc w:val="both"/>
        <w:rPr>
          <w:color w:val="000000" w:themeColor="text1"/>
          <w:sz w:val="24"/>
          <w:szCs w:val="24"/>
          <w:lang w:val="id-ID"/>
        </w:rPr>
      </w:pPr>
    </w:p>
    <w:p w:rsidR="00442D5A" w:rsidRDefault="00872E11" w:rsidP="001D4BBB">
      <w:p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4"/>
          <w:szCs w:val="24"/>
        </w:rPr>
      </w:pPr>
      <w:hyperlink r:id="rId11" w:history="1">
        <w:r w:rsidR="00442D5A" w:rsidRPr="00AB229B">
          <w:rPr>
            <w:rStyle w:val="Hyperlink"/>
            <w:color w:val="000000" w:themeColor="text1"/>
            <w:sz w:val="24"/>
            <w:szCs w:val="24"/>
          </w:rPr>
          <w:t>http://www.bankbjb.co.id/id/4/111/125/195/Sekilas-bank-bjb.html</w:t>
        </w:r>
      </w:hyperlink>
      <w:r w:rsidR="00B66A9A">
        <w:t xml:space="preserve"> </w:t>
      </w:r>
      <w:r w:rsidR="00442D5A" w:rsidRPr="00AB229B">
        <w:rPr>
          <w:color w:val="000000" w:themeColor="text1"/>
          <w:sz w:val="24"/>
          <w:szCs w:val="24"/>
        </w:rPr>
        <w:t>diunduh</w:t>
      </w:r>
      <w:r w:rsidR="00B66A9A">
        <w:rPr>
          <w:color w:val="000000" w:themeColor="text1"/>
          <w:sz w:val="24"/>
          <w:szCs w:val="24"/>
        </w:rPr>
        <w:t xml:space="preserve"> </w:t>
      </w:r>
      <w:r w:rsidR="00442D5A" w:rsidRPr="00AB229B">
        <w:rPr>
          <w:color w:val="000000" w:themeColor="text1"/>
          <w:sz w:val="24"/>
          <w:szCs w:val="24"/>
        </w:rPr>
        <w:t>pada</w:t>
      </w:r>
      <w:r w:rsidR="00B66A9A">
        <w:rPr>
          <w:color w:val="000000" w:themeColor="text1"/>
          <w:sz w:val="24"/>
          <w:szCs w:val="24"/>
        </w:rPr>
        <w:t xml:space="preserve"> </w:t>
      </w:r>
      <w:r w:rsidR="00442D5A" w:rsidRPr="00AB229B">
        <w:rPr>
          <w:color w:val="000000" w:themeColor="text1"/>
          <w:sz w:val="24"/>
          <w:szCs w:val="24"/>
        </w:rPr>
        <w:t>tanggal</w:t>
      </w:r>
      <w:r w:rsidR="00B66A9A">
        <w:rPr>
          <w:color w:val="000000" w:themeColor="text1"/>
          <w:sz w:val="24"/>
          <w:szCs w:val="24"/>
        </w:rPr>
        <w:t xml:space="preserve"> </w:t>
      </w:r>
      <w:r w:rsidR="00442D5A" w:rsidRPr="00AB229B">
        <w:rPr>
          <w:color w:val="000000" w:themeColor="text1"/>
          <w:sz w:val="24"/>
          <w:szCs w:val="24"/>
          <w:lang w:val="id-ID"/>
        </w:rPr>
        <w:t>2</w:t>
      </w:r>
      <w:r w:rsidR="00B66A9A">
        <w:rPr>
          <w:color w:val="000000" w:themeColor="text1"/>
          <w:sz w:val="24"/>
          <w:szCs w:val="24"/>
        </w:rPr>
        <w:t xml:space="preserve"> </w:t>
      </w:r>
      <w:r w:rsidR="00442D5A" w:rsidRPr="00AB229B">
        <w:rPr>
          <w:color w:val="000000" w:themeColor="text1"/>
          <w:sz w:val="24"/>
          <w:szCs w:val="24"/>
          <w:lang w:val="id-ID"/>
        </w:rPr>
        <w:t>Oktober</w:t>
      </w:r>
      <w:r w:rsidR="00442D5A" w:rsidRPr="00AB229B">
        <w:rPr>
          <w:color w:val="000000" w:themeColor="text1"/>
          <w:sz w:val="24"/>
          <w:szCs w:val="24"/>
        </w:rPr>
        <w:t xml:space="preserve"> 2014.</w:t>
      </w:r>
    </w:p>
    <w:p w:rsidR="007609FE" w:rsidRPr="00AB229B" w:rsidRDefault="007609FE" w:rsidP="001D4BBB">
      <w:p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4"/>
          <w:szCs w:val="24"/>
          <w:lang w:val="id-ID"/>
        </w:rPr>
      </w:pPr>
    </w:p>
    <w:p w:rsidR="00442D5A" w:rsidRPr="00AB229B" w:rsidRDefault="00442D5A" w:rsidP="001D4BBB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</w:p>
    <w:p w:rsidR="00546C39" w:rsidRPr="002A4094" w:rsidRDefault="00872E11" w:rsidP="001D4BBB">
      <w:p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4"/>
          <w:szCs w:val="24"/>
        </w:rPr>
      </w:pPr>
      <w:hyperlink r:id="rId12" w:history="1">
        <w:r w:rsidR="00442D5A" w:rsidRPr="00AB229B">
          <w:rPr>
            <w:rStyle w:val="Hyperlink"/>
            <w:bCs/>
            <w:color w:val="000000" w:themeColor="text1"/>
            <w:sz w:val="24"/>
            <w:szCs w:val="24"/>
          </w:rPr>
          <w:t>http://www.bankbjb.co.id/id/4/111/125/197/Budaya-perusahaan.html</w:t>
        </w:r>
      </w:hyperlink>
      <w:r w:rsidR="001D4BBB">
        <w:t xml:space="preserve"> </w:t>
      </w:r>
      <w:r w:rsidR="00442D5A" w:rsidRPr="00AB229B">
        <w:rPr>
          <w:color w:val="000000" w:themeColor="text1"/>
          <w:sz w:val="24"/>
          <w:szCs w:val="24"/>
        </w:rPr>
        <w:t>diunduh</w:t>
      </w:r>
      <w:r w:rsidR="00B66A9A">
        <w:rPr>
          <w:color w:val="000000" w:themeColor="text1"/>
          <w:sz w:val="24"/>
          <w:szCs w:val="24"/>
        </w:rPr>
        <w:t xml:space="preserve"> </w:t>
      </w:r>
      <w:r w:rsidR="00442D5A" w:rsidRPr="00AB229B">
        <w:rPr>
          <w:color w:val="000000" w:themeColor="text1"/>
          <w:sz w:val="24"/>
          <w:szCs w:val="24"/>
        </w:rPr>
        <w:t>pada</w:t>
      </w:r>
      <w:r w:rsidR="00B66A9A">
        <w:rPr>
          <w:color w:val="000000" w:themeColor="text1"/>
          <w:sz w:val="24"/>
          <w:szCs w:val="24"/>
        </w:rPr>
        <w:t xml:space="preserve"> </w:t>
      </w:r>
      <w:r w:rsidR="00442D5A" w:rsidRPr="00AB229B">
        <w:rPr>
          <w:color w:val="000000" w:themeColor="text1"/>
          <w:sz w:val="24"/>
          <w:szCs w:val="24"/>
        </w:rPr>
        <w:t>tanggal</w:t>
      </w:r>
      <w:r w:rsidR="00B66A9A">
        <w:rPr>
          <w:color w:val="000000" w:themeColor="text1"/>
          <w:sz w:val="24"/>
          <w:szCs w:val="24"/>
        </w:rPr>
        <w:t xml:space="preserve"> </w:t>
      </w:r>
      <w:r w:rsidR="00442D5A" w:rsidRPr="00AB229B">
        <w:rPr>
          <w:color w:val="000000" w:themeColor="text1"/>
          <w:sz w:val="24"/>
          <w:szCs w:val="24"/>
          <w:lang w:val="id-ID"/>
        </w:rPr>
        <w:t>2 Oktober</w:t>
      </w:r>
      <w:r w:rsidR="00442D5A" w:rsidRPr="00AB229B">
        <w:rPr>
          <w:color w:val="000000" w:themeColor="text1"/>
          <w:sz w:val="24"/>
          <w:szCs w:val="24"/>
        </w:rPr>
        <w:t xml:space="preserve"> 2014.</w:t>
      </w:r>
    </w:p>
    <w:p w:rsidR="00442D5A" w:rsidRPr="00AB229B" w:rsidRDefault="00442D5A" w:rsidP="001D4BBB">
      <w:pPr>
        <w:autoSpaceDE w:val="0"/>
        <w:autoSpaceDN w:val="0"/>
        <w:adjustRightInd w:val="0"/>
        <w:ind w:left="851" w:hanging="851"/>
        <w:jc w:val="both"/>
        <w:rPr>
          <w:color w:val="000000" w:themeColor="text1"/>
          <w:sz w:val="24"/>
          <w:szCs w:val="24"/>
        </w:rPr>
      </w:pPr>
    </w:p>
    <w:p w:rsidR="007609FE" w:rsidRDefault="00872E11" w:rsidP="001D4BBB">
      <w:pPr>
        <w:spacing w:before="240"/>
        <w:ind w:left="567" w:hanging="567"/>
        <w:jc w:val="both"/>
        <w:rPr>
          <w:color w:val="000000" w:themeColor="text1"/>
          <w:sz w:val="24"/>
          <w:szCs w:val="24"/>
        </w:rPr>
      </w:pPr>
      <w:hyperlink r:id="rId13" w:history="1">
        <w:r w:rsidR="00442D5A" w:rsidRPr="00AB229B">
          <w:rPr>
            <w:rStyle w:val="Hyperlink"/>
            <w:color w:val="000000" w:themeColor="text1"/>
            <w:sz w:val="24"/>
            <w:szCs w:val="24"/>
          </w:rPr>
          <w:t>http://www.bi.go.id/id/peraturan/perbankan/Documents/pbi_151114.PDF</w:t>
        </w:r>
      </w:hyperlink>
      <w:r w:rsidR="007609FE">
        <w:t xml:space="preserve"> </w:t>
      </w:r>
      <w:r w:rsidR="00442D5A" w:rsidRPr="00AB229B">
        <w:rPr>
          <w:color w:val="000000" w:themeColor="text1"/>
          <w:sz w:val="24"/>
          <w:szCs w:val="24"/>
        </w:rPr>
        <w:t>diunduh</w:t>
      </w:r>
      <w:r w:rsidR="007609FE">
        <w:rPr>
          <w:color w:val="000000" w:themeColor="text1"/>
          <w:sz w:val="24"/>
          <w:szCs w:val="24"/>
        </w:rPr>
        <w:t xml:space="preserve"> </w:t>
      </w:r>
      <w:r w:rsidR="00442D5A" w:rsidRPr="00AB229B">
        <w:rPr>
          <w:color w:val="000000" w:themeColor="text1"/>
          <w:sz w:val="24"/>
          <w:szCs w:val="24"/>
        </w:rPr>
        <w:t>pada</w:t>
      </w:r>
      <w:r w:rsidR="007609FE">
        <w:rPr>
          <w:color w:val="000000" w:themeColor="text1"/>
          <w:sz w:val="24"/>
          <w:szCs w:val="24"/>
        </w:rPr>
        <w:t xml:space="preserve"> </w:t>
      </w:r>
      <w:r w:rsidR="00442D5A" w:rsidRPr="00AB229B">
        <w:rPr>
          <w:color w:val="000000" w:themeColor="text1"/>
          <w:sz w:val="24"/>
          <w:szCs w:val="24"/>
        </w:rPr>
        <w:t>tanggal</w:t>
      </w:r>
      <w:r w:rsidR="00442D5A" w:rsidRPr="00AB229B">
        <w:rPr>
          <w:color w:val="000000" w:themeColor="text1"/>
          <w:sz w:val="24"/>
          <w:szCs w:val="24"/>
          <w:lang w:val="id-ID"/>
        </w:rPr>
        <w:t xml:space="preserve"> 2 Oktober </w:t>
      </w:r>
      <w:r w:rsidR="00442D5A" w:rsidRPr="00AB229B">
        <w:rPr>
          <w:color w:val="000000" w:themeColor="text1"/>
          <w:sz w:val="24"/>
          <w:szCs w:val="24"/>
        </w:rPr>
        <w:t>2014.</w:t>
      </w:r>
    </w:p>
    <w:p w:rsidR="007609FE" w:rsidRPr="007609FE" w:rsidRDefault="007609FE" w:rsidP="001D4BBB">
      <w:pPr>
        <w:spacing w:before="240"/>
        <w:ind w:left="567" w:hanging="567"/>
        <w:jc w:val="both"/>
        <w:rPr>
          <w:color w:val="000000" w:themeColor="text1"/>
          <w:sz w:val="24"/>
          <w:szCs w:val="24"/>
        </w:rPr>
      </w:pPr>
    </w:p>
    <w:p w:rsidR="00442D5A" w:rsidRDefault="00872E11" w:rsidP="007609FE">
      <w:pPr>
        <w:autoSpaceDE w:val="0"/>
        <w:autoSpaceDN w:val="0"/>
        <w:adjustRightInd w:val="0"/>
        <w:ind w:left="567" w:hanging="567"/>
        <w:jc w:val="both"/>
      </w:pPr>
      <w:hyperlink r:id="rId14" w:history="1">
        <w:r w:rsidR="002A4094" w:rsidRPr="007609FE">
          <w:rPr>
            <w:rStyle w:val="Hyperlink"/>
            <w:bCs/>
            <w:color w:val="auto"/>
            <w:sz w:val="24"/>
            <w:szCs w:val="24"/>
          </w:rPr>
          <w:t>http://www.bankbjb.co.i</w:t>
        </w:r>
        <w:r w:rsidR="007609FE" w:rsidRPr="007609FE">
          <w:rPr>
            <w:rStyle w:val="Hyperlink"/>
            <w:bCs/>
            <w:color w:val="auto"/>
            <w:sz w:val="24"/>
            <w:szCs w:val="24"/>
          </w:rPr>
          <w:t xml:space="preserve">d/id/4/111/125/195/Sekilas-bank </w:t>
        </w:r>
        <w:r w:rsidR="002A4094" w:rsidRPr="007609FE">
          <w:rPr>
            <w:rStyle w:val="Hyperlink"/>
            <w:bCs/>
            <w:color w:val="auto"/>
            <w:sz w:val="24"/>
            <w:szCs w:val="24"/>
          </w:rPr>
          <w:t>bjb.html</w:t>
        </w:r>
        <w:r w:rsidR="007609FE">
          <w:rPr>
            <w:rStyle w:val="Hyperlink"/>
            <w:bCs/>
            <w:color w:val="auto"/>
            <w:sz w:val="24"/>
            <w:szCs w:val="24"/>
          </w:rPr>
          <w:t xml:space="preserve"> </w:t>
        </w:r>
        <w:r w:rsidR="002A4094" w:rsidRPr="007609FE">
          <w:rPr>
            <w:rStyle w:val="Hyperlink"/>
            <w:color w:val="auto"/>
            <w:sz w:val="24"/>
            <w:szCs w:val="24"/>
          </w:rPr>
          <w:t>diunduh</w:t>
        </w:r>
        <w:r w:rsidR="007609FE">
          <w:rPr>
            <w:rStyle w:val="Hyperlink"/>
            <w:color w:val="auto"/>
            <w:sz w:val="24"/>
            <w:szCs w:val="24"/>
          </w:rPr>
          <w:t xml:space="preserve"> </w:t>
        </w:r>
        <w:r w:rsidR="002A4094" w:rsidRPr="007609FE">
          <w:rPr>
            <w:rStyle w:val="Hyperlink"/>
            <w:color w:val="auto"/>
            <w:sz w:val="24"/>
            <w:szCs w:val="24"/>
          </w:rPr>
          <w:t>pada</w:t>
        </w:r>
        <w:r w:rsidR="007609FE">
          <w:rPr>
            <w:rStyle w:val="Hyperlink"/>
            <w:color w:val="auto"/>
            <w:sz w:val="24"/>
            <w:szCs w:val="24"/>
          </w:rPr>
          <w:t xml:space="preserve"> </w:t>
        </w:r>
        <w:r w:rsidR="002A4094" w:rsidRPr="007609FE">
          <w:rPr>
            <w:rStyle w:val="Hyperlink"/>
            <w:color w:val="auto"/>
            <w:sz w:val="24"/>
            <w:szCs w:val="24"/>
            <w:u w:val="none"/>
          </w:rPr>
          <w:t>tanggal</w:t>
        </w:r>
        <w:r w:rsidR="007609FE" w:rsidRPr="007609FE">
          <w:rPr>
            <w:rStyle w:val="Hyperlink"/>
            <w:color w:val="auto"/>
            <w:sz w:val="24"/>
            <w:szCs w:val="24"/>
            <w:u w:val="none"/>
          </w:rPr>
          <w:t xml:space="preserve"> </w:t>
        </w:r>
        <w:r w:rsidR="002A4094" w:rsidRPr="007609FE">
          <w:rPr>
            <w:rStyle w:val="Hyperlink"/>
            <w:color w:val="auto"/>
            <w:sz w:val="24"/>
            <w:szCs w:val="24"/>
            <w:u w:val="none"/>
            <w:lang w:val="id-ID"/>
          </w:rPr>
          <w:t>2 Oktober 201</w:t>
        </w:r>
        <w:r w:rsidR="002A4094" w:rsidRPr="007609FE">
          <w:rPr>
            <w:rStyle w:val="Hyperlink"/>
            <w:color w:val="auto"/>
            <w:sz w:val="24"/>
            <w:szCs w:val="24"/>
            <w:u w:val="none"/>
          </w:rPr>
          <w:t>4</w:t>
        </w:r>
      </w:hyperlink>
    </w:p>
    <w:p w:rsidR="007609FE" w:rsidRPr="007609FE" w:rsidRDefault="007609FE" w:rsidP="007609FE">
      <w:pPr>
        <w:autoSpaceDE w:val="0"/>
        <w:autoSpaceDN w:val="0"/>
        <w:adjustRightInd w:val="0"/>
        <w:ind w:left="567" w:hanging="567"/>
        <w:jc w:val="both"/>
        <w:rPr>
          <w:sz w:val="24"/>
          <w:szCs w:val="24"/>
        </w:rPr>
      </w:pPr>
    </w:p>
    <w:p w:rsidR="007609FE" w:rsidRPr="00414FF8" w:rsidRDefault="007609FE" w:rsidP="007609FE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</w:p>
    <w:p w:rsidR="00442D5A" w:rsidRPr="001D5ACE" w:rsidRDefault="00872E11" w:rsidP="007609FE">
      <w:pPr>
        <w:jc w:val="both"/>
        <w:rPr>
          <w:color w:val="000000" w:themeColor="text1"/>
          <w:sz w:val="24"/>
          <w:szCs w:val="24"/>
        </w:rPr>
      </w:pPr>
      <w:hyperlink r:id="rId15" w:history="1">
        <w:r w:rsidR="00442D5A" w:rsidRPr="00AB229B">
          <w:rPr>
            <w:rStyle w:val="Hyperlink"/>
            <w:color w:val="000000" w:themeColor="text1"/>
            <w:sz w:val="24"/>
            <w:szCs w:val="24"/>
          </w:rPr>
          <w:t>http</w:t>
        </w:r>
        <w:r w:rsidR="00052B97">
          <w:rPr>
            <w:rStyle w:val="Hyperlink"/>
            <w:color w:val="000000" w:themeColor="text1"/>
            <w:sz w:val="24"/>
            <w:szCs w:val="24"/>
          </w:rPr>
          <w:t xml:space="preserve">s://www.academia.edu/5543001/Jr </w:t>
        </w:r>
        <w:r w:rsidR="00442D5A" w:rsidRPr="00AB229B">
          <w:rPr>
            <w:rStyle w:val="Hyperlink"/>
            <w:color w:val="000000" w:themeColor="text1"/>
            <w:sz w:val="24"/>
            <w:szCs w:val="24"/>
          </w:rPr>
          <w:t>PENGARUH_CAR_NPL_DPK_DAN_ROA_TERHADAP_LDR_PERBANKAN_INDONESIA</w:t>
        </w:r>
      </w:hyperlink>
      <w:r w:rsidR="00442D5A" w:rsidRPr="00AB229B">
        <w:rPr>
          <w:color w:val="000000" w:themeColor="text1"/>
          <w:sz w:val="24"/>
          <w:szCs w:val="24"/>
          <w:lang w:val="id-ID"/>
        </w:rPr>
        <w:t xml:space="preserve"> di unduh pada tanggal 2 oktober 2014</w:t>
      </w:r>
      <w:r w:rsidR="001D5ACE">
        <w:rPr>
          <w:color w:val="000000" w:themeColor="text1"/>
          <w:sz w:val="24"/>
          <w:szCs w:val="24"/>
        </w:rPr>
        <w:t>.</w:t>
      </w:r>
    </w:p>
    <w:p w:rsidR="00442D5A" w:rsidRPr="00AB229B" w:rsidRDefault="00442D5A" w:rsidP="007609FE">
      <w:pPr>
        <w:jc w:val="both"/>
        <w:rPr>
          <w:color w:val="000000" w:themeColor="text1"/>
          <w:sz w:val="24"/>
          <w:szCs w:val="24"/>
          <w:lang w:val="id-ID"/>
        </w:rPr>
      </w:pPr>
    </w:p>
    <w:p w:rsidR="00D676E4" w:rsidRDefault="00872E11" w:rsidP="001D4BBB">
      <w:pPr>
        <w:jc w:val="both"/>
        <w:rPr>
          <w:color w:val="000000" w:themeColor="text1"/>
          <w:sz w:val="24"/>
          <w:szCs w:val="24"/>
        </w:rPr>
      </w:pPr>
      <w:hyperlink r:id="rId16" w:history="1">
        <w:r w:rsidR="00442D5A" w:rsidRPr="00AB229B">
          <w:rPr>
            <w:rStyle w:val="Hyperlink"/>
            <w:color w:val="000000" w:themeColor="text1"/>
            <w:sz w:val="24"/>
            <w:szCs w:val="24"/>
          </w:rPr>
          <w:t>https://www.google.co.id/url?sa=t&amp;rct=j&amp;q=&amp;esrc=s&amp;source=web&amp;cd=4&amp;ved=0CDUQFjAD&amp;url=https%3A%2F%2Fimanph.files.wordpress.com%2F2011%2F10%2Fiman-umkmbjb.pdf&amp;ei=oKYZVLfsMNCQuATvu4H4DQ&amp;usg=AFQjCNEgAg-0mx_ycxYVsymDeofqHNmuPg</w:t>
        </w:r>
      </w:hyperlink>
      <w:r w:rsidR="00B66A9A">
        <w:t xml:space="preserve"> </w:t>
      </w:r>
      <w:r w:rsidR="00442D5A" w:rsidRPr="00AB229B">
        <w:rPr>
          <w:color w:val="000000" w:themeColor="text1"/>
          <w:sz w:val="24"/>
          <w:szCs w:val="24"/>
          <w:lang w:val="id-ID"/>
        </w:rPr>
        <w:t>diunduh pada tanggal 2 oktober 2014</w:t>
      </w:r>
      <w:r w:rsidR="001D5ACE">
        <w:rPr>
          <w:color w:val="000000" w:themeColor="text1"/>
          <w:sz w:val="24"/>
          <w:szCs w:val="24"/>
        </w:rPr>
        <w:t>.</w:t>
      </w:r>
    </w:p>
    <w:p w:rsidR="007609FE" w:rsidRPr="002A4094" w:rsidRDefault="007609FE" w:rsidP="001D4BBB">
      <w:pPr>
        <w:jc w:val="both"/>
        <w:rPr>
          <w:color w:val="000000" w:themeColor="text1"/>
          <w:sz w:val="24"/>
          <w:szCs w:val="24"/>
        </w:rPr>
      </w:pPr>
    </w:p>
    <w:p w:rsidR="00D676E4" w:rsidRPr="006D5D1E" w:rsidRDefault="00D676E4" w:rsidP="001D4BBB">
      <w:pPr>
        <w:ind w:left="567" w:hanging="567"/>
        <w:jc w:val="both"/>
        <w:rPr>
          <w:sz w:val="24"/>
          <w:szCs w:val="24"/>
          <w:lang w:val="id-ID"/>
        </w:rPr>
      </w:pPr>
      <w:r w:rsidRPr="006D5D1E">
        <w:rPr>
          <w:sz w:val="24"/>
          <w:szCs w:val="24"/>
          <w:lang w:val="id-ID"/>
        </w:rPr>
        <w:t>Kas</w:t>
      </w:r>
      <w:r>
        <w:rPr>
          <w:sz w:val="24"/>
          <w:szCs w:val="24"/>
          <w:lang w:val="id-ID"/>
        </w:rPr>
        <w:t>mir</w:t>
      </w:r>
      <w:r w:rsidRPr="006D5D1E">
        <w:rPr>
          <w:sz w:val="24"/>
          <w:szCs w:val="24"/>
          <w:lang w:val="id-ID"/>
        </w:rPr>
        <w:t xml:space="preserve"> (2008), </w:t>
      </w:r>
      <w:r>
        <w:rPr>
          <w:i/>
          <w:sz w:val="24"/>
          <w:szCs w:val="24"/>
          <w:lang w:val="id-ID"/>
        </w:rPr>
        <w:t>Bank dan Lembaga Keuangan L</w:t>
      </w:r>
      <w:r w:rsidRPr="006D5D1E">
        <w:rPr>
          <w:i/>
          <w:sz w:val="24"/>
          <w:szCs w:val="24"/>
          <w:lang w:val="id-ID"/>
        </w:rPr>
        <w:t>ainnya</w:t>
      </w:r>
      <w:r>
        <w:rPr>
          <w:sz w:val="24"/>
          <w:szCs w:val="24"/>
          <w:lang w:val="id-ID"/>
        </w:rPr>
        <w:t xml:space="preserve">, Penerbit PT. </w:t>
      </w:r>
      <w:r w:rsidRPr="006D5D1E">
        <w:rPr>
          <w:sz w:val="24"/>
          <w:szCs w:val="24"/>
          <w:lang w:val="id-ID"/>
        </w:rPr>
        <w:t>Raja Grafindo Persada.</w:t>
      </w:r>
    </w:p>
    <w:p w:rsidR="00D676E4" w:rsidRPr="00D676E4" w:rsidRDefault="00D676E4" w:rsidP="001D4BBB">
      <w:pPr>
        <w:jc w:val="both"/>
        <w:rPr>
          <w:sz w:val="24"/>
          <w:szCs w:val="24"/>
        </w:rPr>
      </w:pPr>
    </w:p>
    <w:p w:rsidR="006D5D1E" w:rsidRDefault="006D5D1E" w:rsidP="001D4BBB">
      <w:pPr>
        <w:ind w:left="567" w:hanging="567"/>
        <w:jc w:val="both"/>
        <w:rPr>
          <w:sz w:val="24"/>
          <w:szCs w:val="24"/>
          <w:lang w:val="id-ID"/>
        </w:rPr>
      </w:pPr>
      <w:r w:rsidRPr="006D5D1E">
        <w:rPr>
          <w:sz w:val="24"/>
          <w:szCs w:val="24"/>
          <w:lang w:val="id-ID"/>
        </w:rPr>
        <w:t xml:space="preserve">Mulyono, T.P. (2009), </w:t>
      </w:r>
      <w:r w:rsidRPr="006D5D1E">
        <w:rPr>
          <w:i/>
          <w:sz w:val="24"/>
          <w:szCs w:val="24"/>
          <w:lang w:val="id-ID"/>
        </w:rPr>
        <w:t>Manajemen Perkreditan Bagi Bank Komersil</w:t>
      </w:r>
      <w:r w:rsidRPr="006D5D1E">
        <w:rPr>
          <w:sz w:val="24"/>
          <w:szCs w:val="24"/>
          <w:lang w:val="id-ID"/>
        </w:rPr>
        <w:t>, Yogyakarta: BPFE</w:t>
      </w:r>
      <w:r w:rsidR="00BD0424">
        <w:rPr>
          <w:sz w:val="24"/>
          <w:szCs w:val="24"/>
          <w:lang w:val="id-ID"/>
        </w:rPr>
        <w:t>.</w:t>
      </w:r>
    </w:p>
    <w:p w:rsidR="006D5D1E" w:rsidRPr="006D5D1E" w:rsidRDefault="006D5D1E" w:rsidP="007609FE">
      <w:pPr>
        <w:jc w:val="both"/>
        <w:rPr>
          <w:sz w:val="24"/>
          <w:szCs w:val="24"/>
          <w:lang w:val="id-ID"/>
        </w:rPr>
      </w:pPr>
    </w:p>
    <w:p w:rsidR="009D64C4" w:rsidRPr="006D5D1E" w:rsidRDefault="009D64C4" w:rsidP="007609FE">
      <w:pPr>
        <w:jc w:val="both"/>
        <w:rPr>
          <w:sz w:val="24"/>
          <w:szCs w:val="24"/>
          <w:lang w:val="id-ID"/>
        </w:rPr>
      </w:pPr>
      <w:r w:rsidRPr="006D5D1E">
        <w:rPr>
          <w:sz w:val="24"/>
          <w:szCs w:val="24"/>
          <w:lang w:val="id-ID"/>
        </w:rPr>
        <w:t xml:space="preserve">Pramukoto, B (2009), </w:t>
      </w:r>
      <w:r w:rsidR="00927AF9">
        <w:rPr>
          <w:i/>
          <w:sz w:val="24"/>
          <w:szCs w:val="24"/>
          <w:lang w:val="id-ID"/>
        </w:rPr>
        <w:t>Bank &amp; Lembaga Keuangan L</w:t>
      </w:r>
      <w:r w:rsidRPr="006D5D1E">
        <w:rPr>
          <w:i/>
          <w:sz w:val="24"/>
          <w:szCs w:val="24"/>
          <w:lang w:val="id-ID"/>
        </w:rPr>
        <w:t>ain</w:t>
      </w:r>
      <w:r w:rsidR="00927AF9">
        <w:rPr>
          <w:i/>
          <w:sz w:val="24"/>
          <w:szCs w:val="24"/>
          <w:lang w:val="id-ID"/>
        </w:rPr>
        <w:t>nya</w:t>
      </w:r>
      <w:r w:rsidRPr="006D5D1E">
        <w:rPr>
          <w:sz w:val="24"/>
          <w:szCs w:val="24"/>
          <w:lang w:val="id-ID"/>
        </w:rPr>
        <w:t xml:space="preserve">, Kediri: UNISKA </w:t>
      </w:r>
      <w:r w:rsidR="00BD0424">
        <w:rPr>
          <w:sz w:val="24"/>
          <w:szCs w:val="24"/>
          <w:lang w:val="id-ID"/>
        </w:rPr>
        <w:t>.</w:t>
      </w:r>
    </w:p>
    <w:p w:rsidR="00442D5A" w:rsidRPr="006D5D1E" w:rsidRDefault="00442D5A" w:rsidP="007609FE">
      <w:pPr>
        <w:jc w:val="both"/>
        <w:rPr>
          <w:sz w:val="24"/>
          <w:szCs w:val="24"/>
          <w:lang w:val="id-ID"/>
        </w:rPr>
      </w:pPr>
    </w:p>
    <w:p w:rsidR="001D5ACE" w:rsidRDefault="00DD7E52" w:rsidP="007609FE">
      <w:p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Priyatno, D. (2012), </w:t>
      </w:r>
      <w:r w:rsidRPr="00546C39">
        <w:rPr>
          <w:i/>
          <w:sz w:val="24"/>
          <w:szCs w:val="24"/>
          <w:lang w:val="id-ID"/>
        </w:rPr>
        <w:t>Cara Kilat Belajar Analisis Data Dengan SPSS 20,0</w:t>
      </w:r>
      <w:r>
        <w:rPr>
          <w:sz w:val="24"/>
          <w:szCs w:val="24"/>
          <w:lang w:val="id-ID"/>
        </w:rPr>
        <w:t xml:space="preserve"> , </w:t>
      </w:r>
      <w:r w:rsidR="00546C39">
        <w:rPr>
          <w:sz w:val="24"/>
          <w:szCs w:val="24"/>
          <w:lang w:val="id-ID"/>
        </w:rPr>
        <w:t>Yogyakarta: Andi</w:t>
      </w:r>
      <w:r w:rsidR="001D5ACE">
        <w:rPr>
          <w:sz w:val="24"/>
          <w:szCs w:val="24"/>
        </w:rPr>
        <w:t>.</w:t>
      </w:r>
    </w:p>
    <w:p w:rsidR="001D5ACE" w:rsidRPr="006D5D1E" w:rsidRDefault="001D5ACE" w:rsidP="007609FE">
      <w:pPr>
        <w:jc w:val="both"/>
        <w:rPr>
          <w:sz w:val="24"/>
          <w:szCs w:val="24"/>
          <w:lang w:val="id-ID"/>
        </w:rPr>
      </w:pPr>
    </w:p>
    <w:p w:rsidR="001D5ACE" w:rsidRPr="001D5ACE" w:rsidRDefault="001D5ACE" w:rsidP="007609FE">
      <w:pPr>
        <w:ind w:left="567" w:hanging="567"/>
        <w:jc w:val="both"/>
        <w:rPr>
          <w:sz w:val="24"/>
          <w:szCs w:val="24"/>
        </w:rPr>
      </w:pPr>
      <w:r w:rsidRPr="006D5D1E">
        <w:rPr>
          <w:sz w:val="24"/>
          <w:szCs w:val="24"/>
          <w:lang w:val="id-ID"/>
        </w:rPr>
        <w:t>Riva</w:t>
      </w:r>
      <w:r>
        <w:rPr>
          <w:sz w:val="24"/>
          <w:szCs w:val="24"/>
          <w:lang w:val="id-ID"/>
        </w:rPr>
        <w:t>i</w:t>
      </w:r>
      <w:r w:rsidRPr="006D5D1E">
        <w:rPr>
          <w:sz w:val="24"/>
          <w:szCs w:val="24"/>
          <w:lang w:val="id-ID"/>
        </w:rPr>
        <w:t>, V</w:t>
      </w:r>
      <w:r>
        <w:rPr>
          <w:sz w:val="24"/>
          <w:szCs w:val="24"/>
        </w:rPr>
        <w:t>.</w:t>
      </w:r>
      <w:r w:rsidRPr="006D5D1E">
        <w:rPr>
          <w:sz w:val="24"/>
          <w:szCs w:val="24"/>
          <w:lang w:val="id-ID"/>
        </w:rPr>
        <w:t xml:space="preserve">, Veithzal, A. P. &amp; Idroes, F. N (2007), </w:t>
      </w:r>
      <w:r w:rsidRPr="006D5D1E">
        <w:rPr>
          <w:i/>
          <w:sz w:val="24"/>
          <w:szCs w:val="24"/>
          <w:lang w:val="id-ID"/>
        </w:rPr>
        <w:t>Bank &amp; Financial Institution Management</w:t>
      </w:r>
      <w:r w:rsidRPr="006D5D1E">
        <w:rPr>
          <w:sz w:val="24"/>
          <w:szCs w:val="24"/>
          <w:lang w:val="id-ID"/>
        </w:rPr>
        <w:t>, Penerbit PT. Raja Grafindo Persada.</w:t>
      </w:r>
    </w:p>
    <w:p w:rsidR="006D5D1E" w:rsidRPr="001D5ACE" w:rsidRDefault="006D5D1E" w:rsidP="007609FE">
      <w:pPr>
        <w:jc w:val="both"/>
        <w:rPr>
          <w:sz w:val="24"/>
          <w:szCs w:val="24"/>
        </w:rPr>
      </w:pPr>
    </w:p>
    <w:p w:rsidR="006D5D1E" w:rsidRDefault="006D5D1E" w:rsidP="007609FE">
      <w:pPr>
        <w:ind w:left="567" w:hanging="567"/>
        <w:jc w:val="both"/>
        <w:rPr>
          <w:sz w:val="24"/>
          <w:szCs w:val="24"/>
        </w:rPr>
      </w:pPr>
      <w:r w:rsidRPr="006D5D1E">
        <w:rPr>
          <w:sz w:val="24"/>
          <w:szCs w:val="24"/>
          <w:lang w:val="id-ID"/>
        </w:rPr>
        <w:t xml:space="preserve">Siamat, D. (2005), </w:t>
      </w:r>
      <w:r w:rsidR="00927AF9">
        <w:rPr>
          <w:i/>
          <w:sz w:val="24"/>
          <w:szCs w:val="24"/>
          <w:lang w:val="id-ID"/>
        </w:rPr>
        <w:t xml:space="preserve">Manajemen Lembaga </w:t>
      </w:r>
      <w:r w:rsidRPr="006D5D1E">
        <w:rPr>
          <w:i/>
          <w:sz w:val="24"/>
          <w:szCs w:val="24"/>
          <w:lang w:val="id-ID"/>
        </w:rPr>
        <w:t>Keuangan; Kebijakan Moneter dan perbankan</w:t>
      </w:r>
      <w:r w:rsidRPr="006D5D1E">
        <w:rPr>
          <w:sz w:val="24"/>
          <w:szCs w:val="24"/>
          <w:lang w:val="id-ID"/>
        </w:rPr>
        <w:t>, Jakarta: Fakultas Ekonomi Universitas Indonesia.</w:t>
      </w:r>
    </w:p>
    <w:p w:rsidR="001D5ACE" w:rsidRPr="001D5ACE" w:rsidRDefault="001D5ACE" w:rsidP="007609FE">
      <w:pPr>
        <w:jc w:val="both"/>
        <w:rPr>
          <w:sz w:val="24"/>
          <w:szCs w:val="24"/>
        </w:rPr>
      </w:pPr>
    </w:p>
    <w:p w:rsidR="001D5ACE" w:rsidRDefault="001D5ACE" w:rsidP="007609FE">
      <w:p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Sugiyono (2009), </w:t>
      </w:r>
      <w:r w:rsidRPr="00966011">
        <w:rPr>
          <w:i/>
          <w:sz w:val="24"/>
          <w:szCs w:val="24"/>
          <w:lang w:val="id-ID"/>
        </w:rPr>
        <w:t>Metode Penelitian Pendidikan (Pendekatan Kuantitatif, Kualitatif dan  R&amp;D)</w:t>
      </w:r>
      <w:r>
        <w:rPr>
          <w:sz w:val="24"/>
          <w:szCs w:val="24"/>
          <w:lang w:val="id-ID"/>
        </w:rPr>
        <w:t>, Bandung: Alfabeta.</w:t>
      </w:r>
    </w:p>
    <w:p w:rsidR="001D5ACE" w:rsidRPr="001D5ACE" w:rsidRDefault="001D5ACE" w:rsidP="007609FE">
      <w:pPr>
        <w:ind w:left="567" w:hanging="567"/>
        <w:jc w:val="both"/>
        <w:rPr>
          <w:sz w:val="24"/>
          <w:szCs w:val="24"/>
        </w:rPr>
      </w:pPr>
    </w:p>
    <w:p w:rsidR="001D5ACE" w:rsidRDefault="001D5ACE" w:rsidP="007609FE">
      <w:pPr>
        <w:ind w:left="567" w:hanging="567"/>
        <w:jc w:val="both"/>
        <w:rPr>
          <w:sz w:val="24"/>
          <w:szCs w:val="24"/>
          <w:lang w:val="id-ID"/>
        </w:rPr>
      </w:pPr>
      <w:r w:rsidRPr="006D5D1E">
        <w:rPr>
          <w:sz w:val="24"/>
          <w:szCs w:val="24"/>
          <w:lang w:val="id-ID"/>
        </w:rPr>
        <w:t xml:space="preserve">Sugiyono (2012), </w:t>
      </w:r>
      <w:r w:rsidRPr="006D5D1E">
        <w:rPr>
          <w:i/>
          <w:sz w:val="24"/>
          <w:szCs w:val="24"/>
          <w:lang w:val="id-ID"/>
        </w:rPr>
        <w:t>Metode Penelitian Kuantitatif kualitatif dan R&amp; D</w:t>
      </w:r>
      <w:r w:rsidRPr="006D5D1E">
        <w:rPr>
          <w:sz w:val="24"/>
          <w:szCs w:val="24"/>
          <w:lang w:val="id-ID"/>
        </w:rPr>
        <w:t>, Penerbit Alfabeta.</w:t>
      </w:r>
    </w:p>
    <w:p w:rsidR="001D5ACE" w:rsidRDefault="001D5ACE" w:rsidP="007609FE">
      <w:pPr>
        <w:ind w:left="567" w:hanging="567"/>
        <w:jc w:val="both"/>
        <w:rPr>
          <w:sz w:val="24"/>
          <w:szCs w:val="24"/>
          <w:lang w:val="id-ID"/>
        </w:rPr>
      </w:pPr>
    </w:p>
    <w:p w:rsidR="001D5ACE" w:rsidRDefault="001D5ACE" w:rsidP="007609FE">
      <w:pPr>
        <w:ind w:left="567" w:hanging="567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Sugiyono (2013), </w:t>
      </w:r>
      <w:r w:rsidRPr="00966011">
        <w:rPr>
          <w:i/>
          <w:sz w:val="24"/>
          <w:szCs w:val="24"/>
          <w:lang w:val="id-ID"/>
        </w:rPr>
        <w:t>Metode Penelitian Pendidikan (Pendekatan Kuantitatif, Kualitatif dan  R&amp;D</w:t>
      </w:r>
      <w:r>
        <w:rPr>
          <w:i/>
          <w:sz w:val="24"/>
          <w:szCs w:val="24"/>
          <w:lang w:val="id-ID"/>
        </w:rPr>
        <w:t>,</w:t>
      </w:r>
      <w:r>
        <w:rPr>
          <w:sz w:val="24"/>
          <w:szCs w:val="24"/>
          <w:lang w:val="id-ID"/>
        </w:rPr>
        <w:t>Bandung: Alfabeta.</w:t>
      </w:r>
    </w:p>
    <w:p w:rsidR="001D5ACE" w:rsidRDefault="001D5ACE" w:rsidP="007609FE">
      <w:pPr>
        <w:ind w:left="567" w:hanging="567"/>
        <w:jc w:val="both"/>
        <w:rPr>
          <w:sz w:val="24"/>
          <w:szCs w:val="24"/>
          <w:lang w:val="id-ID"/>
        </w:rPr>
      </w:pPr>
    </w:p>
    <w:p w:rsidR="001D5ACE" w:rsidRPr="001D5ACE" w:rsidRDefault="001D5ACE" w:rsidP="007609FE">
      <w:pPr>
        <w:ind w:left="567" w:hanging="567"/>
        <w:jc w:val="both"/>
        <w:rPr>
          <w:i/>
          <w:sz w:val="24"/>
          <w:szCs w:val="24"/>
        </w:rPr>
      </w:pPr>
      <w:r>
        <w:rPr>
          <w:sz w:val="24"/>
          <w:szCs w:val="24"/>
          <w:lang w:val="id-ID"/>
        </w:rPr>
        <w:t xml:space="preserve">Sugiyono (2013), </w:t>
      </w:r>
      <w:r w:rsidRPr="00966011">
        <w:rPr>
          <w:i/>
          <w:sz w:val="24"/>
          <w:szCs w:val="24"/>
          <w:lang w:val="id-ID"/>
        </w:rPr>
        <w:t>Statistika Untuk Penelitian, Bandung</w:t>
      </w:r>
      <w:r>
        <w:rPr>
          <w:sz w:val="24"/>
          <w:szCs w:val="24"/>
          <w:lang w:val="id-ID"/>
        </w:rPr>
        <w:t>: Alfabeta</w:t>
      </w:r>
      <w:r>
        <w:rPr>
          <w:sz w:val="24"/>
          <w:szCs w:val="24"/>
        </w:rPr>
        <w:t>.</w:t>
      </w:r>
    </w:p>
    <w:p w:rsidR="001D5ACE" w:rsidRPr="002A4094" w:rsidRDefault="001D5ACE" w:rsidP="007609FE">
      <w:pPr>
        <w:jc w:val="both"/>
        <w:rPr>
          <w:sz w:val="24"/>
          <w:szCs w:val="24"/>
        </w:rPr>
      </w:pPr>
    </w:p>
    <w:p w:rsidR="001D5ACE" w:rsidRPr="001D5ACE" w:rsidRDefault="001D5ACE" w:rsidP="007609FE">
      <w:pPr>
        <w:ind w:left="567" w:hanging="567"/>
        <w:jc w:val="both"/>
        <w:rPr>
          <w:color w:val="000000" w:themeColor="text1"/>
          <w:spacing w:val="-5"/>
          <w:w w:val="105"/>
          <w:sz w:val="24"/>
          <w:szCs w:val="24"/>
        </w:rPr>
      </w:pPr>
      <w:r>
        <w:rPr>
          <w:color w:val="000000" w:themeColor="text1"/>
          <w:w w:val="105"/>
          <w:sz w:val="24"/>
          <w:szCs w:val="24"/>
        </w:rPr>
        <w:t>Surat</w:t>
      </w:r>
      <w:r w:rsidR="00B66A9A">
        <w:rPr>
          <w:color w:val="000000" w:themeColor="text1"/>
          <w:w w:val="105"/>
          <w:sz w:val="24"/>
          <w:szCs w:val="24"/>
        </w:rPr>
        <w:t xml:space="preserve"> </w:t>
      </w:r>
      <w:r>
        <w:rPr>
          <w:color w:val="000000" w:themeColor="text1"/>
          <w:w w:val="105"/>
          <w:sz w:val="24"/>
          <w:szCs w:val="24"/>
        </w:rPr>
        <w:t>Edaran</w:t>
      </w:r>
      <w:r w:rsidR="00B66A9A">
        <w:rPr>
          <w:color w:val="000000" w:themeColor="text1"/>
          <w:w w:val="105"/>
          <w:sz w:val="24"/>
          <w:szCs w:val="24"/>
        </w:rPr>
        <w:t xml:space="preserve"> </w:t>
      </w:r>
      <w:r w:rsidRPr="006D5D1E">
        <w:rPr>
          <w:color w:val="000000" w:themeColor="text1"/>
          <w:w w:val="105"/>
          <w:sz w:val="24"/>
          <w:szCs w:val="24"/>
        </w:rPr>
        <w:t xml:space="preserve">Bank Indonesia No.6/23/DPNP tanggal 31 Mei </w:t>
      </w:r>
      <w:r w:rsidRPr="006D5D1E">
        <w:rPr>
          <w:color w:val="000000" w:themeColor="text1"/>
          <w:spacing w:val="-5"/>
          <w:w w:val="105"/>
          <w:sz w:val="24"/>
          <w:szCs w:val="24"/>
        </w:rPr>
        <w:t>2004</w:t>
      </w:r>
      <w:r>
        <w:rPr>
          <w:color w:val="000000" w:themeColor="text1"/>
          <w:spacing w:val="-5"/>
          <w:w w:val="105"/>
          <w:sz w:val="24"/>
          <w:szCs w:val="24"/>
          <w:lang w:val="id-ID"/>
        </w:rPr>
        <w:t xml:space="preserve"> Tentang Dana pihak ketiga </w:t>
      </w:r>
      <w:r>
        <w:rPr>
          <w:color w:val="000000" w:themeColor="text1"/>
          <w:spacing w:val="-5"/>
          <w:w w:val="105"/>
          <w:sz w:val="24"/>
          <w:szCs w:val="24"/>
        </w:rPr>
        <w:t>.</w:t>
      </w:r>
    </w:p>
    <w:p w:rsidR="001D5ACE" w:rsidRPr="006D5D1E" w:rsidRDefault="001D5ACE" w:rsidP="007609FE">
      <w:pPr>
        <w:jc w:val="both"/>
        <w:rPr>
          <w:sz w:val="24"/>
          <w:szCs w:val="24"/>
          <w:lang w:val="id-ID"/>
        </w:rPr>
      </w:pPr>
    </w:p>
    <w:p w:rsidR="001D5ACE" w:rsidRPr="001D5ACE" w:rsidRDefault="001D5ACE" w:rsidP="007609FE">
      <w:pPr>
        <w:ind w:left="567" w:hanging="567"/>
        <w:jc w:val="both"/>
        <w:rPr>
          <w:color w:val="000000" w:themeColor="text1"/>
          <w:spacing w:val="-11"/>
          <w:w w:val="105"/>
          <w:sz w:val="24"/>
          <w:szCs w:val="24"/>
        </w:rPr>
      </w:pPr>
      <w:r>
        <w:rPr>
          <w:sz w:val="24"/>
          <w:szCs w:val="24"/>
        </w:rPr>
        <w:t>Surat</w:t>
      </w:r>
      <w:r w:rsidR="00B66A9A">
        <w:rPr>
          <w:sz w:val="24"/>
          <w:szCs w:val="24"/>
        </w:rPr>
        <w:t xml:space="preserve"> </w:t>
      </w:r>
      <w:r>
        <w:rPr>
          <w:sz w:val="24"/>
          <w:szCs w:val="24"/>
        </w:rPr>
        <w:t>Edaran</w:t>
      </w:r>
      <w:r w:rsidR="00B66A9A">
        <w:rPr>
          <w:sz w:val="24"/>
          <w:szCs w:val="24"/>
        </w:rPr>
        <w:t xml:space="preserve"> </w:t>
      </w:r>
      <w:r w:rsidRPr="006D5D1E">
        <w:rPr>
          <w:sz w:val="24"/>
          <w:szCs w:val="24"/>
          <w:lang w:val="id-ID"/>
        </w:rPr>
        <w:t xml:space="preserve">Bank Indonesia No. </w:t>
      </w:r>
      <w:r w:rsidRPr="006D5D1E">
        <w:rPr>
          <w:color w:val="000000" w:themeColor="text1"/>
          <w:spacing w:val="-11"/>
          <w:w w:val="105"/>
          <w:sz w:val="24"/>
          <w:szCs w:val="24"/>
          <w:lang w:val="id-ID"/>
        </w:rPr>
        <w:t xml:space="preserve">15/2/PBI/2013 Tentang perhitungan </w:t>
      </w:r>
      <w:r w:rsidRPr="00A0543C">
        <w:rPr>
          <w:i/>
          <w:color w:val="000000" w:themeColor="text1"/>
          <w:spacing w:val="-11"/>
          <w:w w:val="105"/>
          <w:sz w:val="24"/>
          <w:szCs w:val="24"/>
          <w:lang w:val="id-ID"/>
        </w:rPr>
        <w:t>Non Performing Loan</w:t>
      </w:r>
      <w:r>
        <w:rPr>
          <w:color w:val="000000" w:themeColor="text1"/>
          <w:spacing w:val="-11"/>
          <w:w w:val="105"/>
          <w:sz w:val="24"/>
          <w:szCs w:val="24"/>
        </w:rPr>
        <w:t>.</w:t>
      </w:r>
    </w:p>
    <w:p w:rsidR="001D5ACE" w:rsidRPr="001D5ACE" w:rsidRDefault="001D5ACE" w:rsidP="007609FE">
      <w:pPr>
        <w:jc w:val="both"/>
        <w:rPr>
          <w:sz w:val="24"/>
          <w:szCs w:val="24"/>
        </w:rPr>
      </w:pPr>
    </w:p>
    <w:p w:rsidR="00966011" w:rsidRDefault="00BD0424" w:rsidP="007609FE">
      <w:p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lastRenderedPageBreak/>
        <w:t xml:space="preserve">Suwarjono </w:t>
      </w:r>
      <w:r w:rsidR="00442D5A" w:rsidRPr="006D5D1E">
        <w:rPr>
          <w:sz w:val="24"/>
          <w:szCs w:val="24"/>
          <w:lang w:val="id-ID"/>
        </w:rPr>
        <w:t xml:space="preserve">(2008), </w:t>
      </w:r>
      <w:r w:rsidR="00442D5A" w:rsidRPr="007F40D5">
        <w:rPr>
          <w:i/>
          <w:sz w:val="24"/>
          <w:szCs w:val="24"/>
          <w:lang w:val="id-ID"/>
        </w:rPr>
        <w:t>Manajemen Perkreditan Usaha Kecil dan Menengah</w:t>
      </w:r>
      <w:r w:rsidR="00442D5A" w:rsidRPr="006D5D1E">
        <w:rPr>
          <w:sz w:val="24"/>
          <w:szCs w:val="24"/>
          <w:lang w:val="id-ID"/>
        </w:rPr>
        <w:t>. Yogyakarta: UPP AMP YKPN.</w:t>
      </w:r>
    </w:p>
    <w:p w:rsidR="00D676E4" w:rsidRPr="00D676E4" w:rsidRDefault="00D676E4" w:rsidP="007609FE">
      <w:pPr>
        <w:ind w:left="567" w:hanging="567"/>
        <w:jc w:val="both"/>
        <w:rPr>
          <w:sz w:val="24"/>
          <w:szCs w:val="24"/>
        </w:rPr>
      </w:pPr>
    </w:p>
    <w:p w:rsidR="00442D5A" w:rsidRPr="006D5D1E" w:rsidRDefault="00442D5A" w:rsidP="007609FE">
      <w:pPr>
        <w:ind w:left="567" w:hanging="567"/>
        <w:jc w:val="both"/>
        <w:rPr>
          <w:sz w:val="24"/>
          <w:szCs w:val="24"/>
          <w:lang w:val="id-ID" w:eastAsia="id-ID"/>
        </w:rPr>
      </w:pPr>
      <w:r w:rsidRPr="006D5D1E">
        <w:rPr>
          <w:sz w:val="24"/>
          <w:szCs w:val="24"/>
          <w:lang w:val="id-ID" w:eastAsia="id-ID"/>
        </w:rPr>
        <w:t>Undang-Undang RI No.10 Tahun 1998 Tentang Perbankan Atas Undang-Undang RI No.7 Tahun 1992 Tentang Perbankan.</w:t>
      </w:r>
    </w:p>
    <w:p w:rsidR="00AD507E" w:rsidRPr="006D5D1E" w:rsidRDefault="00AD507E" w:rsidP="007609FE">
      <w:pPr>
        <w:jc w:val="both"/>
        <w:rPr>
          <w:sz w:val="24"/>
          <w:szCs w:val="24"/>
          <w:lang w:val="id-ID"/>
        </w:rPr>
      </w:pPr>
    </w:p>
    <w:p w:rsidR="00524EAB" w:rsidRPr="003054F8" w:rsidRDefault="007E4BD7" w:rsidP="007609FE">
      <w:pPr>
        <w:rPr>
          <w:sz w:val="24"/>
          <w:szCs w:val="24"/>
          <w:lang w:val="id-ID"/>
        </w:rPr>
      </w:pPr>
      <w:r w:rsidRPr="006D5D1E">
        <w:rPr>
          <w:sz w:val="24"/>
          <w:szCs w:val="24"/>
          <w:lang w:val="id-ID"/>
        </w:rPr>
        <w:t>Undang-Undang No 20 tahun 2008 tentang Usaha Mikro Kecil dan Menengah</w:t>
      </w:r>
      <w:r w:rsidR="001D5ACE">
        <w:rPr>
          <w:sz w:val="24"/>
          <w:szCs w:val="24"/>
        </w:rPr>
        <w:t>.</w:t>
      </w:r>
    </w:p>
    <w:p w:rsidR="003054F8" w:rsidRDefault="003054F8" w:rsidP="007609FE">
      <w:pPr>
        <w:tabs>
          <w:tab w:val="left" w:pos="1665"/>
        </w:tabs>
        <w:spacing w:before="240" w:after="240"/>
        <w:ind w:left="709" w:hanging="709"/>
        <w:jc w:val="both"/>
        <w:rPr>
          <w:sz w:val="24"/>
          <w:szCs w:val="24"/>
          <w:lang w:val="id-ID"/>
        </w:rPr>
      </w:pPr>
      <w:r>
        <w:rPr>
          <w:sz w:val="24"/>
          <w:szCs w:val="24"/>
        </w:rPr>
        <w:t xml:space="preserve">Yoga, G. A. D. M. </w:t>
      </w:r>
      <w:r>
        <w:rPr>
          <w:sz w:val="24"/>
          <w:szCs w:val="24"/>
          <w:lang w:val="id-ID"/>
        </w:rPr>
        <w:t>dan Yuliarmi</w:t>
      </w:r>
      <w:r>
        <w:rPr>
          <w:sz w:val="24"/>
          <w:szCs w:val="24"/>
        </w:rPr>
        <w:t>, N. N.</w:t>
      </w:r>
      <w:r>
        <w:rPr>
          <w:sz w:val="24"/>
          <w:szCs w:val="24"/>
          <w:lang w:val="id-ID"/>
        </w:rPr>
        <w:t xml:space="preserve"> (2012), </w:t>
      </w:r>
      <w:r w:rsidRPr="007D2BCE">
        <w:rPr>
          <w:i/>
          <w:sz w:val="24"/>
          <w:szCs w:val="24"/>
          <w:lang w:val="id-ID"/>
        </w:rPr>
        <w:t>Faktor-faktor yang mempengaruhi penyaluran kredit BPR di Provinsi Bali (Studi empiris BPR di Provinsi Bali periode 2000-2001)</w:t>
      </w:r>
      <w:r>
        <w:rPr>
          <w:sz w:val="24"/>
          <w:szCs w:val="24"/>
          <w:lang w:val="id-ID"/>
        </w:rPr>
        <w:t>. Jurnal Ekonomi Pembangunan Universitas Udayana, Vol 2 No. 6, hal 277-313.</w:t>
      </w:r>
    </w:p>
    <w:p w:rsidR="00442D5A" w:rsidRPr="006D5D1E" w:rsidRDefault="00442D5A" w:rsidP="007609FE">
      <w:pPr>
        <w:spacing w:before="240"/>
        <w:jc w:val="both"/>
        <w:rPr>
          <w:sz w:val="24"/>
          <w:szCs w:val="24"/>
          <w:lang w:val="id-ID"/>
        </w:rPr>
      </w:pPr>
    </w:p>
    <w:p w:rsidR="007D5632" w:rsidRPr="006D5D1E" w:rsidRDefault="007D5632" w:rsidP="007609FE">
      <w:pPr>
        <w:jc w:val="both"/>
        <w:rPr>
          <w:sz w:val="24"/>
          <w:szCs w:val="24"/>
          <w:lang w:val="id-ID"/>
        </w:rPr>
      </w:pPr>
    </w:p>
    <w:sectPr w:rsidR="007D5632" w:rsidRPr="006D5D1E" w:rsidSect="001D4BB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701" w:right="1701" w:bottom="1701" w:left="2268" w:header="708" w:footer="708" w:gutter="0"/>
      <w:pgNumType w:start="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E11" w:rsidRDefault="00872E11" w:rsidP="00AB229B">
      <w:r>
        <w:separator/>
      </w:r>
    </w:p>
  </w:endnote>
  <w:endnote w:type="continuationSeparator" w:id="0">
    <w:p w:rsidR="00872E11" w:rsidRDefault="00872E11" w:rsidP="00AB2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C20" w:rsidRDefault="002E0C2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36753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7E52" w:rsidRDefault="00CC4E60">
        <w:pPr>
          <w:pStyle w:val="Footer"/>
          <w:jc w:val="right"/>
        </w:pPr>
        <w:r>
          <w:fldChar w:fldCharType="begin"/>
        </w:r>
        <w:r w:rsidR="00AF7E92">
          <w:instrText xml:space="preserve"> PAGE   \* MERGEFORMAT </w:instrText>
        </w:r>
        <w:r>
          <w:fldChar w:fldCharType="separate"/>
        </w:r>
        <w:r w:rsidR="002E0C20">
          <w:rPr>
            <w:noProof/>
          </w:rPr>
          <w:t>99</w:t>
        </w:r>
        <w:r>
          <w:rPr>
            <w:noProof/>
          </w:rPr>
          <w:fldChar w:fldCharType="end"/>
        </w:r>
      </w:p>
    </w:sdtContent>
  </w:sdt>
  <w:p w:rsidR="00DD7E52" w:rsidRDefault="00DD7E5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C20" w:rsidRDefault="002E0C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E11" w:rsidRDefault="00872E11" w:rsidP="00AB229B">
      <w:r>
        <w:separator/>
      </w:r>
    </w:p>
  </w:footnote>
  <w:footnote w:type="continuationSeparator" w:id="0">
    <w:p w:rsidR="00872E11" w:rsidRDefault="00872E11" w:rsidP="00AB2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C20" w:rsidRDefault="002E0C20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37515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C20" w:rsidRDefault="002E0C20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37516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C20" w:rsidRDefault="002E0C20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37514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16B3"/>
    <w:rsid w:val="00000CAC"/>
    <w:rsid w:val="00052B97"/>
    <w:rsid w:val="000F3772"/>
    <w:rsid w:val="00122812"/>
    <w:rsid w:val="00193300"/>
    <w:rsid w:val="001A0F92"/>
    <w:rsid w:val="001B3D1B"/>
    <w:rsid w:val="001C1E1B"/>
    <w:rsid w:val="001D4BBB"/>
    <w:rsid w:val="001D5ACE"/>
    <w:rsid w:val="0021064A"/>
    <w:rsid w:val="00234650"/>
    <w:rsid w:val="00281F2C"/>
    <w:rsid w:val="00285950"/>
    <w:rsid w:val="002A4094"/>
    <w:rsid w:val="002B0A99"/>
    <w:rsid w:val="002E0C20"/>
    <w:rsid w:val="00300BD7"/>
    <w:rsid w:val="003054F8"/>
    <w:rsid w:val="00382FE6"/>
    <w:rsid w:val="00396DDB"/>
    <w:rsid w:val="003C23BD"/>
    <w:rsid w:val="003D1D9F"/>
    <w:rsid w:val="00414FF8"/>
    <w:rsid w:val="00442D5A"/>
    <w:rsid w:val="005016B3"/>
    <w:rsid w:val="00524EAB"/>
    <w:rsid w:val="00546C39"/>
    <w:rsid w:val="00590ED2"/>
    <w:rsid w:val="005A140F"/>
    <w:rsid w:val="005E4EF8"/>
    <w:rsid w:val="005F7D96"/>
    <w:rsid w:val="00626B83"/>
    <w:rsid w:val="006912AE"/>
    <w:rsid w:val="006B6DDA"/>
    <w:rsid w:val="006D5D1E"/>
    <w:rsid w:val="007035E7"/>
    <w:rsid w:val="007609FE"/>
    <w:rsid w:val="007D2BCE"/>
    <w:rsid w:val="007D5632"/>
    <w:rsid w:val="007E4BD7"/>
    <w:rsid w:val="007F40D5"/>
    <w:rsid w:val="00813BDF"/>
    <w:rsid w:val="00872E11"/>
    <w:rsid w:val="008A320B"/>
    <w:rsid w:val="008C71A6"/>
    <w:rsid w:val="008E495F"/>
    <w:rsid w:val="008E69B8"/>
    <w:rsid w:val="00900C13"/>
    <w:rsid w:val="00927AF9"/>
    <w:rsid w:val="00966011"/>
    <w:rsid w:val="009D64C4"/>
    <w:rsid w:val="009E08FA"/>
    <w:rsid w:val="00A0543C"/>
    <w:rsid w:val="00A47B07"/>
    <w:rsid w:val="00A57D87"/>
    <w:rsid w:val="00AB229B"/>
    <w:rsid w:val="00AD507E"/>
    <w:rsid w:val="00AF7E92"/>
    <w:rsid w:val="00B54E1B"/>
    <w:rsid w:val="00B66A9A"/>
    <w:rsid w:val="00BA30E3"/>
    <w:rsid w:val="00BB0004"/>
    <w:rsid w:val="00BB56C1"/>
    <w:rsid w:val="00BD0424"/>
    <w:rsid w:val="00C02FAB"/>
    <w:rsid w:val="00C53E82"/>
    <w:rsid w:val="00C608D9"/>
    <w:rsid w:val="00CC4E60"/>
    <w:rsid w:val="00CF6041"/>
    <w:rsid w:val="00D676E4"/>
    <w:rsid w:val="00DD7E52"/>
    <w:rsid w:val="00F04142"/>
    <w:rsid w:val="00F16012"/>
    <w:rsid w:val="00F74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6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016B3"/>
    <w:rPr>
      <w:color w:val="0000FF"/>
      <w:u w:val="single"/>
    </w:rPr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5E4EF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val="id-ID" w:eastAsia="en-US"/>
    </w:r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5E4EF8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B22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229B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Footer">
    <w:name w:val="footer"/>
    <w:basedOn w:val="Normal"/>
    <w:link w:val="FooterChar"/>
    <w:uiPriority w:val="99"/>
    <w:unhideWhenUsed/>
    <w:rsid w:val="00AB22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229B"/>
    <w:rPr>
      <w:rFonts w:ascii="Times New Roman" w:eastAsia="Times New Roman" w:hAnsi="Times New Roman" w:cs="Times New Roman"/>
      <w:sz w:val="20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0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js.unud.ac.id/index.php/eep/article/download/5451/4305" TargetMode="External"/><Relationship Id="rId13" Type="http://schemas.openxmlformats.org/officeDocument/2006/relationships/hyperlink" Target="http://www.bi.go.id/id/peraturan/perbankan/Documents/pbi_151114.PDF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://www.bankbjb.co.id/id/4/111/127/211/Annual-Reports.html" TargetMode="External"/><Relationship Id="rId12" Type="http://schemas.openxmlformats.org/officeDocument/2006/relationships/hyperlink" Target="http://www.bankbjb.co.id/id/4/111/125/197/Budaya-perusahaan.html" TargetMode="External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https://www.google.co.id/url?sa=t&amp;rct=j&amp;q=&amp;esrc=s&amp;source=web&amp;cd=4&amp;ved=0CDUQFjAD&amp;url=https%3A%2F%2Fimanph.files.wordpress.com%2F2011%2F10%2Fiman-umkm%20bjb.pdf&amp;ei=oKYZVLfsMNCQuATvu4H4DQ&amp;usg=AFQjCNEgAg-0mx_ycxYVsymDeofqHNmuPg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bankbjb.co.id/id/4/111/125/195/Sekilas-bank-bjb.htm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academia.edu/5543001/Jr-PENGARUH_CAR_NPL_DPK_DAN_ROA_TERHADAP_LDR_PERBANKAN_INDONESIA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bankbjb.co.id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elib.unikom.ac.id/download.php?id=219718" TargetMode="External"/><Relationship Id="rId14" Type="http://schemas.openxmlformats.org/officeDocument/2006/relationships/hyperlink" Target="http://www.bankbjb.co.id/id/4/111/125/195/Sekilas-bank-bjb.htmldiunduhpadatanggal2%20Oktober%202014" TargetMode="External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Teguh</cp:lastModifiedBy>
  <cp:revision>36</cp:revision>
  <cp:lastPrinted>2017-07-13T02:57:00Z</cp:lastPrinted>
  <dcterms:created xsi:type="dcterms:W3CDTF">2014-11-18T08:57:00Z</dcterms:created>
  <dcterms:modified xsi:type="dcterms:W3CDTF">2017-07-13T02:57:00Z</dcterms:modified>
</cp:coreProperties>
</file>